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B83B8C" w14:textId="4BFE912A" w:rsidR="00EA5923" w:rsidRDefault="00EA5923" w:rsidP="00EA5923">
      <w:pPr>
        <w:pStyle w:val="a4"/>
        <w:keepLines/>
        <w:spacing w:before="120" w:after="120"/>
        <w:ind w:left="56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Раздел 3. Критерии оценки</w:t>
      </w:r>
    </w:p>
    <w:p w14:paraId="56840E90" w14:textId="17D30219" w:rsidR="00EA5923" w:rsidRPr="00EA5923" w:rsidRDefault="00EA5923" w:rsidP="00EA5923">
      <w:pPr>
        <w:pStyle w:val="a4"/>
        <w:keepLines/>
        <w:spacing w:before="120" w:after="120"/>
        <w:ind w:left="0"/>
        <w:rPr>
          <w:b/>
          <w:bCs/>
          <w:color w:val="000000"/>
          <w:sz w:val="20"/>
          <w:szCs w:val="20"/>
        </w:rPr>
      </w:pPr>
      <w:r w:rsidRPr="00114CBA">
        <w:rPr>
          <w:b/>
          <w:bCs/>
          <w:color w:val="000000"/>
          <w:sz w:val="20"/>
          <w:szCs w:val="20"/>
        </w:rPr>
        <w:t xml:space="preserve">Критерии оценки и сопоставления заявок на участие в конкурсе в электронной форме, </w:t>
      </w:r>
      <w:r w:rsidRPr="00EA5923">
        <w:rPr>
          <w:b/>
          <w:bCs/>
          <w:color w:val="000000"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37AAD665" w14:textId="77777777" w:rsidR="00C1119C" w:rsidRPr="00114CBA" w:rsidRDefault="00C1119C" w:rsidP="00C1119C">
      <w:pPr>
        <w:pStyle w:val="ConsPlusNonformat"/>
        <w:jc w:val="both"/>
        <w:rPr>
          <w:rFonts w:ascii="Times New Roman" w:hAnsi="Times New Roman" w:cs="Times New Roman"/>
          <w:color w:val="000000"/>
          <w:sz w:val="20"/>
        </w:rPr>
      </w:pPr>
      <w:r w:rsidRPr="00114CBA">
        <w:rPr>
          <w:rFonts w:ascii="Times New Roman" w:hAnsi="Times New Roman" w:cs="Times New Roman"/>
          <w:color w:val="000000"/>
          <w:sz w:val="20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2FEFAB8C" w14:textId="77777777" w:rsidR="00C1119C" w:rsidRPr="00114CBA" w:rsidRDefault="00C1119C" w:rsidP="00C1119C">
      <w:pPr>
        <w:pStyle w:val="ConsPlusNonformat"/>
        <w:jc w:val="both"/>
        <w:rPr>
          <w:rFonts w:ascii="Times New Roman" w:hAnsi="Times New Roman" w:cs="Times New Roman"/>
          <w:color w:val="000000"/>
          <w:sz w:val="20"/>
        </w:rPr>
      </w:pPr>
      <w:r w:rsidRPr="00114CBA">
        <w:rPr>
          <w:rFonts w:ascii="Times New Roman" w:hAnsi="Times New Roman" w:cs="Times New Roman"/>
          <w:color w:val="000000"/>
          <w:sz w:val="20"/>
        </w:rPr>
        <w:t xml:space="preserve">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1894DEF2" w14:textId="77777777" w:rsidR="00C1119C" w:rsidRPr="00114CBA" w:rsidRDefault="00C1119C" w:rsidP="00C1119C">
      <w:pPr>
        <w:pStyle w:val="a4"/>
        <w:keepLines/>
        <w:spacing w:before="120" w:after="120"/>
        <w:ind w:left="0"/>
        <w:jc w:val="both"/>
        <w:rPr>
          <w:color w:val="000000"/>
          <w:sz w:val="20"/>
          <w:szCs w:val="20"/>
        </w:rPr>
      </w:pPr>
      <w:r w:rsidRPr="00114CBA">
        <w:rPr>
          <w:color w:val="000000"/>
          <w:sz w:val="20"/>
          <w:szCs w:val="20"/>
        </w:rPr>
        <w:t>В целях оценки заявок и определения победителя в отношении каждой заявки Комиссия:</w:t>
      </w:r>
    </w:p>
    <w:p w14:paraId="2239AF86" w14:textId="77777777" w:rsidR="00C1119C" w:rsidRPr="00114CBA" w:rsidRDefault="00C1119C" w:rsidP="00C1119C">
      <w:pPr>
        <w:pStyle w:val="a4"/>
        <w:keepLines/>
        <w:spacing w:before="120" w:after="120"/>
        <w:ind w:left="0"/>
        <w:jc w:val="both"/>
        <w:rPr>
          <w:color w:val="000000"/>
          <w:sz w:val="20"/>
          <w:szCs w:val="20"/>
        </w:rPr>
      </w:pPr>
      <w:r w:rsidRPr="00114CBA">
        <w:rPr>
          <w:color w:val="000000"/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1A0F77B5" w14:textId="77777777" w:rsidR="00C1119C" w:rsidRPr="00114CBA" w:rsidRDefault="00C1119C" w:rsidP="00C1119C">
      <w:pPr>
        <w:pStyle w:val="a4"/>
        <w:keepLines/>
        <w:spacing w:before="120" w:after="120"/>
        <w:ind w:left="0"/>
        <w:jc w:val="both"/>
        <w:rPr>
          <w:color w:val="000000"/>
          <w:sz w:val="20"/>
          <w:szCs w:val="20"/>
        </w:rPr>
      </w:pPr>
      <w:r w:rsidRPr="00114CBA">
        <w:rPr>
          <w:color w:val="000000"/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</w:r>
    </w:p>
    <w:p w14:paraId="5E700DEE" w14:textId="77777777" w:rsidR="00C1119C" w:rsidRPr="00114CBA" w:rsidRDefault="00C1119C" w:rsidP="00C1119C">
      <w:pPr>
        <w:pStyle w:val="a4"/>
        <w:keepLines/>
        <w:spacing w:before="120" w:after="120"/>
        <w:ind w:left="0"/>
        <w:jc w:val="both"/>
        <w:rPr>
          <w:color w:val="000000"/>
          <w:sz w:val="20"/>
          <w:szCs w:val="20"/>
        </w:rPr>
      </w:pPr>
      <w:r w:rsidRPr="00114CBA">
        <w:rPr>
          <w:color w:val="000000"/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0BD33FA0" w14:textId="77777777" w:rsidR="00C1119C" w:rsidRPr="00114CBA" w:rsidRDefault="00C1119C" w:rsidP="00C1119C">
      <w:pPr>
        <w:pStyle w:val="a4"/>
        <w:keepLines/>
        <w:spacing w:before="120" w:after="120"/>
        <w:ind w:left="0"/>
        <w:jc w:val="both"/>
        <w:rPr>
          <w:color w:val="000000"/>
          <w:sz w:val="20"/>
          <w:szCs w:val="20"/>
        </w:rPr>
      </w:pPr>
      <w:r w:rsidRPr="00114CBA">
        <w:rPr>
          <w:color w:val="000000"/>
          <w:sz w:val="20"/>
          <w:szCs w:val="20"/>
        </w:rPr>
        <w:t>4) выявляет победителя закупки: им признается участник закупки, заявке которого присвоен первый порядковый номер.</w:t>
      </w:r>
    </w:p>
    <w:p w14:paraId="423CA0A3" w14:textId="77777777" w:rsidR="00C1119C" w:rsidRDefault="00C1119C" w:rsidP="00C1119C">
      <w:pPr>
        <w:pStyle w:val="a4"/>
        <w:keepLines/>
        <w:spacing w:before="120" w:after="120"/>
        <w:ind w:left="567"/>
        <w:jc w:val="center"/>
        <w:rPr>
          <w:b/>
          <w:bCs/>
          <w:color w:val="000000"/>
          <w:sz w:val="20"/>
          <w:szCs w:val="20"/>
        </w:rPr>
      </w:pPr>
    </w:p>
    <w:p w14:paraId="2AEB59F1" w14:textId="77777777" w:rsidR="00C1119C" w:rsidRDefault="00C1119C" w:rsidP="00C1119C">
      <w:pPr>
        <w:spacing w:before="120"/>
        <w:jc w:val="both"/>
        <w:rPr>
          <w:color w:val="000000"/>
          <w:sz w:val="20"/>
          <w:szCs w:val="20"/>
        </w:rPr>
      </w:pPr>
      <w:r w:rsidRPr="00A72E97">
        <w:rPr>
          <w:color w:val="000000"/>
          <w:sz w:val="20"/>
          <w:szCs w:val="20"/>
        </w:rPr>
        <w:t xml:space="preserve">1.2. Для оценки заявок на участие в закупке Заказчик устанавливает следующие критерии оценки: </w:t>
      </w:r>
    </w:p>
    <w:p w14:paraId="21E64C64" w14:textId="77777777" w:rsidR="00C1119C" w:rsidRDefault="00C1119C" w:rsidP="00C1119C">
      <w:pPr>
        <w:spacing w:before="120"/>
        <w:jc w:val="both"/>
        <w:rPr>
          <w:color w:val="000000"/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C1119C" w:rsidRPr="00765062" w14:paraId="69674D9B" w14:textId="77777777" w:rsidTr="00D409C9">
        <w:trPr>
          <w:trHeight w:val="136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6A01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5B63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D98E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E857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1D96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BE02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C1119C" w:rsidRPr="00765062" w14:paraId="1F8F20A8" w14:textId="77777777" w:rsidTr="00D409C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2F51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0181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Критерий 1</w:t>
            </w:r>
          </w:p>
          <w:p w14:paraId="35FB8BDA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Цена договора (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fldChar w:fldCharType="begin"/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instrText xml:space="preserve"> QUOTE </w:instrText>
            </w:r>
            <w:r w:rsidR="00565006">
              <w:rPr>
                <w:rFonts w:eastAsia="Calibri"/>
                <w:position w:val="-8"/>
              </w:rPr>
              <w:pict w14:anchorId="3251799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pt" equationxml="&lt;">
                  <v:imagedata r:id="rId4" o:title="" chromakey="white"/>
                </v:shape>
              </w:pic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instrText xml:space="preserve"> </w:instrTex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fldChar w:fldCharType="separate"/>
            </w:r>
            <w:r w:rsidR="00565006">
              <w:rPr>
                <w:rFonts w:eastAsia="Calibri"/>
                <w:position w:val="-8"/>
              </w:rPr>
              <w:pict w14:anchorId="7AB35EDD">
                <v:shape id="_x0000_i1026" type="#_x0000_t75" style="width:15pt;height:12pt" equationxml="&lt;">
                  <v:imagedata r:id="rId4" o:title="" chromakey="white"/>
                </v:shape>
              </w:pic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09CF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6</w:t>
            </w:r>
            <w:r w:rsidRPr="00765062">
              <w:rPr>
                <w:rFonts w:eastAsia="Calibri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F4FD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6</w:t>
            </w:r>
            <w:r w:rsidRPr="0076506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3686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>0,</w:t>
            </w:r>
            <w:r>
              <w:rPr>
                <w:rFonts w:eastAsia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764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 xml:space="preserve">При оценке Заявок по критерию 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«Цена договора»</w:t>
            </w:r>
            <w:r w:rsidRPr="00765062">
              <w:rPr>
                <w:rFonts w:eastAsia="Calibri"/>
                <w:color w:val="000000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4AF90075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 xml:space="preserve">Рейтинг </w:t>
            </w:r>
            <w:r w:rsidRPr="00765062">
              <w:rPr>
                <w:rFonts w:eastAsia="Calibri"/>
                <w:color w:val="000000"/>
                <w:sz w:val="18"/>
                <w:szCs w:val="18"/>
                <w:lang w:val="fr-FR"/>
              </w:rPr>
              <w:t>Rs</w:t>
            </w:r>
            <w:r w:rsidRPr="00765062">
              <w:rPr>
                <w:rFonts w:eastAsia="Calibri"/>
                <w:color w:val="000000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765062">
              <w:rPr>
                <w:rFonts w:eastAsia="Calibri"/>
                <w:color w:val="000000"/>
                <w:sz w:val="18"/>
                <w:szCs w:val="18"/>
              </w:rPr>
              <w:t>определяется в баллах по следующей формуле:</w:t>
            </w:r>
          </w:p>
          <w:p w14:paraId="4D936D22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</w:p>
          <w:p w14:paraId="2BCE8905" w14:textId="77777777" w:rsidR="00C1119C" w:rsidRPr="00765062" w:rsidRDefault="00565006" w:rsidP="00D409C9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</w:rPr>
              <w:pict w14:anchorId="4E4B3487">
                <v:shape id="_x0000_i1027" type="#_x0000_t75" style="width:104.25pt;height:12pt" equationxml="&lt;">
                  <v:imagedata r:id="rId5" o:title="" chromakey="white"/>
                </v:shape>
              </w:pict>
            </w:r>
          </w:p>
          <w:p w14:paraId="2D6B4C39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>где:</w:t>
            </w:r>
          </w:p>
          <w:p w14:paraId="08580485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R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  <w:lang w:val="en-US"/>
              </w:rPr>
              <w:t>s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  <w:vertAlign w:val="subscript"/>
                <w:lang w:val="en-US"/>
              </w:rPr>
              <w:t>i</w:t>
            </w:r>
            <w:r w:rsidRPr="00765062">
              <w:rPr>
                <w:rFonts w:eastAsia="Calibri"/>
                <w:color w:val="000000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33B225AE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  <w:lang w:val="en-US"/>
              </w:rPr>
              <w:t>S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  <w:vertAlign w:val="subscript"/>
                <w:lang w:val="en-US"/>
              </w:rPr>
              <w:t>min</w:t>
            </w:r>
            <w:r w:rsidRPr="00765062">
              <w:rPr>
                <w:rFonts w:eastAsia="Calibri"/>
                <w:color w:val="000000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545C4300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  <w:lang w:val="en-US"/>
              </w:rPr>
              <w:t>S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  <w:vertAlign w:val="subscript"/>
                <w:lang w:val="en-US"/>
              </w:rPr>
              <w:t>i</w:t>
            </w:r>
            <w:r w:rsidRPr="00765062">
              <w:rPr>
                <w:rFonts w:eastAsia="Calibri"/>
                <w:color w:val="000000"/>
                <w:sz w:val="18"/>
                <w:szCs w:val="18"/>
              </w:rPr>
              <w:t xml:space="preserve"> – предложение по цене договора i-го участника закупки.</w:t>
            </w:r>
          </w:p>
          <w:p w14:paraId="72833914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eastAsia="Calibri"/>
                <w:color w:val="000000"/>
                <w:sz w:val="18"/>
                <w:szCs w:val="18"/>
              </w:rPr>
            </w:pPr>
          </w:p>
          <w:p w14:paraId="2F31AB8E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C1119C" w:rsidRPr="00765062" w14:paraId="48190D8E" w14:textId="77777777" w:rsidTr="00D409C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9E1A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39D0" w14:textId="77777777" w:rsidR="00C1119C" w:rsidRPr="00DF54BC" w:rsidRDefault="00C1119C" w:rsidP="00D409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B7A29">
              <w:rPr>
                <w:rFonts w:eastAsia="Calibri"/>
                <w:b/>
                <w:color w:val="000000"/>
                <w:sz w:val="18"/>
                <w:szCs w:val="18"/>
              </w:rPr>
              <w:t>Квалификация участника закупки</w:t>
            </w:r>
            <w:r>
              <w:rPr>
                <w:rFonts w:eastAsia="Calibri"/>
                <w:b/>
                <w:color w:val="000000"/>
                <w:sz w:val="18"/>
                <w:szCs w:val="18"/>
              </w:rPr>
              <w:t>: о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 xml:space="preserve">пыт работы, связанный с 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lastRenderedPageBreak/>
              <w:t>предметом договора</w:t>
            </w:r>
            <w:r>
              <w:rPr>
                <w:rFonts w:eastAsia="Calibri"/>
                <w:b/>
                <w:color w:val="000000"/>
                <w:sz w:val="18"/>
                <w:szCs w:val="18"/>
              </w:rPr>
              <w:t xml:space="preserve"> 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(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R</w:t>
            </w:r>
            <w:r>
              <w:rPr>
                <w:b/>
                <w:color w:val="000000"/>
                <w:sz w:val="18"/>
                <w:szCs w:val="18"/>
                <w:vertAlign w:val="subscript"/>
                <w:lang w:val="en-US"/>
              </w:rPr>
              <w:t>ki</w:t>
            </w:r>
            <w:r w:rsidRPr="00DF54BC">
              <w:rPr>
                <w:rFonts w:eastAsia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CFC2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lastRenderedPageBreak/>
              <w:t>4</w:t>
            </w:r>
            <w:r w:rsidRPr="00765062">
              <w:rPr>
                <w:rFonts w:eastAsia="Calibri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0E3C" w14:textId="77777777" w:rsidR="00C1119C" w:rsidRPr="00765062" w:rsidRDefault="00C1119C" w:rsidP="00D409C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4</w:t>
            </w:r>
            <w:r w:rsidRPr="0076506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D595" w14:textId="77777777" w:rsidR="00C1119C" w:rsidRPr="00765062" w:rsidRDefault="00C1119C" w:rsidP="00D409C9">
            <w:pPr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>0,</w:t>
            </w:r>
            <w:r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A167" w14:textId="77777777" w:rsidR="00C1119C" w:rsidRPr="00CB7A29" w:rsidRDefault="00C1119C" w:rsidP="00D409C9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A29">
              <w:rPr>
                <w:rFonts w:ascii="Times New Roman" w:hAnsi="Times New Roman" w:cs="Times New Roman"/>
                <w:sz w:val="18"/>
                <w:szCs w:val="18"/>
              </w:rPr>
              <w:t xml:space="preserve">Заказчиком будет оцениваться общая сумма заключенных и исполненных участником закупки аналогичных договоров за последние 3 года до даты размещения данной закупки на электронной площадке. </w:t>
            </w:r>
          </w:p>
          <w:p w14:paraId="7F1BB1F3" w14:textId="77777777" w:rsidR="00C1119C" w:rsidRPr="00765062" w:rsidRDefault="00C1119C" w:rsidP="00D409C9">
            <w:pPr>
              <w:pStyle w:val="ConsPlusNormal"/>
              <w:spacing w:line="254" w:lineRule="auto"/>
              <w:ind w:firstLine="1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>Количество баллов, присуждаемых по критерию оценки (</w:t>
            </w:r>
            <w:r w:rsidRPr="007650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Q</w:t>
            </w:r>
            <w:r w:rsidRPr="007650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vertAlign w:val="subscript"/>
                <w:lang w:val="en-US"/>
              </w:rPr>
              <w:t>i</w:t>
            </w: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>), определяется следующим образом:</w:t>
            </w:r>
          </w:p>
          <w:p w14:paraId="6486A6B2" w14:textId="77777777" w:rsidR="00C1119C" w:rsidRPr="00765062" w:rsidRDefault="00C1119C" w:rsidP="00D409C9">
            <w:pPr>
              <w:pStyle w:val="ConsPlusNormal"/>
              <w:spacing w:line="254" w:lineRule="auto"/>
              <w:ind w:firstLine="1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B5D867" w14:textId="77777777" w:rsidR="00C1119C" w:rsidRPr="00765062" w:rsidRDefault="00C1119C" w:rsidP="00D409C9">
            <w:pPr>
              <w:pStyle w:val="ConsPlusNormal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отсутствие договоров – 0 баллов</w:t>
            </w:r>
          </w:p>
          <w:p w14:paraId="073BA3D0" w14:textId="77777777" w:rsidR="00C1119C" w:rsidRPr="000E219F" w:rsidRDefault="00C1119C" w:rsidP="00D409C9">
            <w:pPr>
              <w:pStyle w:val="ConsPlusNormal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19F">
              <w:rPr>
                <w:rFonts w:ascii="Times New Roman" w:hAnsi="Times New Roman" w:cs="Times New Roman"/>
                <w:sz w:val="18"/>
                <w:szCs w:val="18"/>
              </w:rPr>
              <w:t xml:space="preserve">сумма договоров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E219F">
              <w:rPr>
                <w:rFonts w:ascii="Times New Roman" w:hAnsi="Times New Roman" w:cs="Times New Roman"/>
                <w:sz w:val="18"/>
                <w:szCs w:val="18"/>
              </w:rPr>
              <w:t xml:space="preserve"> 000 000,00 млн. руб.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E219F">
              <w:rPr>
                <w:rFonts w:ascii="Times New Roman" w:hAnsi="Times New Roman" w:cs="Times New Roman"/>
                <w:sz w:val="18"/>
                <w:szCs w:val="18"/>
              </w:rPr>
              <w:t> 000 000,00 млн. руб. – 25 баллов</w:t>
            </w:r>
          </w:p>
          <w:p w14:paraId="1608257A" w14:textId="77777777" w:rsidR="00C1119C" w:rsidRPr="000E219F" w:rsidRDefault="00C1119C" w:rsidP="00D409C9">
            <w:pPr>
              <w:pStyle w:val="ConsPlusNormal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19F">
              <w:rPr>
                <w:rFonts w:ascii="Times New Roman" w:hAnsi="Times New Roman" w:cs="Times New Roman"/>
                <w:sz w:val="18"/>
                <w:szCs w:val="18"/>
              </w:rPr>
              <w:t xml:space="preserve">сумма договоров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E219F">
              <w:rPr>
                <w:rFonts w:ascii="Times New Roman" w:hAnsi="Times New Roman" w:cs="Times New Roman"/>
                <w:sz w:val="18"/>
                <w:szCs w:val="18"/>
              </w:rPr>
              <w:t xml:space="preserve"> 000 000,01 млн. руб. 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E219F">
              <w:rPr>
                <w:rFonts w:ascii="Times New Roman" w:hAnsi="Times New Roman" w:cs="Times New Roman"/>
                <w:sz w:val="18"/>
                <w:szCs w:val="18"/>
              </w:rPr>
              <w:t> 000 000,00 млн. руб.  – 50 баллов</w:t>
            </w:r>
          </w:p>
          <w:p w14:paraId="519274AA" w14:textId="77777777" w:rsidR="00C1119C" w:rsidRPr="00765062" w:rsidRDefault="00C1119C" w:rsidP="00D409C9">
            <w:pPr>
              <w:pStyle w:val="ConsPlusNormal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19F">
              <w:rPr>
                <w:rFonts w:ascii="Times New Roman" w:hAnsi="Times New Roman" w:cs="Times New Roman"/>
                <w:sz w:val="18"/>
                <w:szCs w:val="18"/>
              </w:rPr>
              <w:t xml:space="preserve">сумма договоров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E219F">
              <w:rPr>
                <w:rFonts w:ascii="Times New Roman" w:hAnsi="Times New Roman" w:cs="Times New Roman"/>
                <w:sz w:val="18"/>
                <w:szCs w:val="18"/>
              </w:rPr>
              <w:t> 000 000,01 млн. руб. и более – 100 баллов</w:t>
            </w: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A927233" w14:textId="77777777" w:rsidR="00C1119C" w:rsidRPr="00765062" w:rsidRDefault="00C1119C" w:rsidP="00D409C9">
            <w:pPr>
              <w:pStyle w:val="ConsPlusNormal"/>
              <w:spacing w:line="256" w:lineRule="auto"/>
              <w:ind w:left="80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F340390" w14:textId="0FBFB2EA" w:rsidR="00C1119C" w:rsidRPr="00F54DB3" w:rsidRDefault="00C1119C" w:rsidP="00D409C9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5006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  <w:r w:rsidR="00565006" w:rsidRPr="00565006">
              <w:rPr>
                <w:rFonts w:eastAsia="Times New Roman"/>
                <w:shd w:val="clear" w:color="auto" w:fill="EBEDF0"/>
                <w:lang w:eastAsia="ru-RU"/>
              </w:rPr>
              <w:t xml:space="preserve"> </w:t>
            </w:r>
            <w:r w:rsidR="00565006" w:rsidRPr="00565006">
              <w:rPr>
                <w:rFonts w:ascii="Times New Roman" w:eastAsia="Times New Roman" w:hAnsi="Times New Roman" w:cs="Times New Roman"/>
                <w:shd w:val="clear" w:color="auto" w:fill="EBEDF0"/>
                <w:lang w:eastAsia="ru-RU"/>
              </w:rPr>
              <w:t>А</w:t>
            </w:r>
            <w:r w:rsidR="00565006" w:rsidRPr="00565006">
              <w:rPr>
                <w:rFonts w:ascii="Times New Roman" w:hAnsi="Times New Roman" w:cs="Times New Roman"/>
                <w:b/>
                <w:sz w:val="18"/>
                <w:szCs w:val="18"/>
              </w:rPr>
              <w:t>налогичными договорами являются договоры на выполнение работ по разработке проектной, сметной и</w:t>
            </w:r>
            <w:r w:rsidR="00565006" w:rsidRPr="0056500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рабочей документации, включающей инженерно-геологических изыскания и/или инженерно-геодезических</w:t>
            </w:r>
            <w:r w:rsidR="00565006" w:rsidRPr="0056500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изыскания и/или дендрологических изыскания</w:t>
            </w:r>
            <w:r w:rsidRPr="00565006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C014F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</w:p>
          <w:p w14:paraId="6979A106" w14:textId="77777777" w:rsidR="00C1119C" w:rsidRPr="005300B7" w:rsidRDefault="00C1119C" w:rsidP="00D409C9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будет принята сумма договоров, с приложением документов, подтверждающих факт исполнения договоров, подписанных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 последние 3 года</w:t>
            </w:r>
            <w:r w:rsidRPr="00286120">
              <w:rPr>
                <w:rFonts w:ascii="Times New Roman" w:hAnsi="Times New Roman" w:cs="Times New Roman"/>
                <w:sz w:val="18"/>
                <w:szCs w:val="18"/>
              </w:rPr>
              <w:t xml:space="preserve"> до даты размещения данной закупки на электронной площадке</w:t>
            </w: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 по договорам, которые исполнены </w:t>
            </w:r>
            <w:r w:rsidRPr="005300B7">
              <w:rPr>
                <w:rFonts w:ascii="Times New Roman" w:hAnsi="Times New Roman" w:cs="Times New Roman"/>
                <w:sz w:val="18"/>
                <w:szCs w:val="18"/>
              </w:rPr>
              <w:t>в полном объеме</w:t>
            </w:r>
          </w:p>
          <w:p w14:paraId="7A234ABA" w14:textId="77777777" w:rsidR="00C1119C" w:rsidRPr="00765062" w:rsidRDefault="00C1119C" w:rsidP="00D409C9">
            <w:pPr>
              <w:spacing w:line="256" w:lineRule="auto"/>
              <w:ind w:firstLine="570"/>
              <w:rPr>
                <w:sz w:val="18"/>
                <w:szCs w:val="18"/>
                <w:lang w:eastAsia="en-US"/>
              </w:rPr>
            </w:pPr>
          </w:p>
          <w:p w14:paraId="36F6C2D3" w14:textId="77777777" w:rsidR="00C1119C" w:rsidRPr="00765062" w:rsidRDefault="00C1119C" w:rsidP="00D409C9">
            <w:pPr>
              <w:spacing w:line="256" w:lineRule="auto"/>
              <w:ind w:left="80" w:firstLine="570"/>
              <w:rPr>
                <w:sz w:val="18"/>
                <w:szCs w:val="18"/>
                <w:lang w:eastAsia="en-US"/>
              </w:rPr>
            </w:pPr>
            <w:r w:rsidRPr="00765062">
              <w:rPr>
                <w:sz w:val="18"/>
                <w:szCs w:val="18"/>
                <w:lang w:eastAsia="en-US"/>
              </w:rPr>
              <w:t>Подтверждающие документы:</w:t>
            </w:r>
          </w:p>
          <w:p w14:paraId="339CD8DE" w14:textId="77777777" w:rsidR="00C1119C" w:rsidRPr="00765062" w:rsidRDefault="00C1119C" w:rsidP="00D409C9">
            <w:pPr>
              <w:pStyle w:val="a3"/>
              <w:spacing w:after="0" w:line="256" w:lineRule="auto"/>
              <w:ind w:left="80" w:firstLine="57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- копии </w:t>
            </w:r>
            <w:r w:rsidRPr="00765062">
              <w:rPr>
                <w:rFonts w:ascii="Times New Roman" w:hAnsi="Times New Roman"/>
                <w:b w:val="0"/>
                <w:color w:val="auto"/>
              </w:rPr>
              <w:t>контрактов (договоров)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233889AD" w14:textId="77777777" w:rsidR="00C1119C" w:rsidRPr="00765062" w:rsidRDefault="00C1119C" w:rsidP="00D409C9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068132" w14:textId="77777777" w:rsidR="00C1119C" w:rsidRPr="00765062" w:rsidRDefault="00C1119C" w:rsidP="00D409C9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Из расчета исключаются договоры, не являющиеся аналогичными, договоры, не исполненные </w:t>
            </w:r>
            <w:r w:rsidRPr="001E55DF">
              <w:rPr>
                <w:rFonts w:ascii="Times New Roman" w:hAnsi="Times New Roman" w:cs="Times New Roman"/>
                <w:sz w:val="18"/>
                <w:szCs w:val="18"/>
              </w:rPr>
              <w:t>в полном объеме,</w:t>
            </w: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 а также договоры, по которым отсутствуют подтверждающие документы, а также договоры, расторгнутые в одностороннем порядке, а также договоры, по которым участнику закупки были начислены неустойки (штраф, пени). </w:t>
            </w:r>
          </w:p>
          <w:p w14:paraId="539742B7" w14:textId="77777777" w:rsidR="00C1119C" w:rsidRPr="00765062" w:rsidRDefault="00C1119C" w:rsidP="00D409C9">
            <w:pPr>
              <w:pStyle w:val="ConsPlusNormal"/>
              <w:spacing w:line="256" w:lineRule="auto"/>
              <w:ind w:left="79" w:firstLine="57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 этом, под исполненными </w:t>
            </w:r>
            <w:r w:rsidRPr="005300B7">
              <w:rPr>
                <w:rFonts w:ascii="Times New Roman" w:hAnsi="Times New Roman" w:cs="Times New Roman"/>
                <w:sz w:val="18"/>
                <w:szCs w:val="18"/>
              </w:rPr>
              <w:t>в полном объеме</w:t>
            </w:r>
            <w:r w:rsidRPr="00765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договорами в настоящем случае понимаются договоры, по которым участником закупки представлены документы, подтверждающих факт исполнения договоров, при этом сумма исполненных обязательств (выполненных работ/поставленного товара) согласно документам, подтверждающих факт исполнения договоров, должна быть равна сумме цены договора.</w:t>
            </w:r>
          </w:p>
          <w:p w14:paraId="6CE7415E" w14:textId="77777777" w:rsidR="00C1119C" w:rsidRPr="00765062" w:rsidRDefault="00C1119C" w:rsidP="00D409C9">
            <w:pPr>
              <w:pStyle w:val="ConsPlusNormal"/>
              <w:spacing w:line="256" w:lineRule="auto"/>
              <w:ind w:left="79" w:firstLine="57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7EC399A6" w14:textId="77777777" w:rsidR="00C1119C" w:rsidRPr="00765062" w:rsidRDefault="00C1119C" w:rsidP="00D409C9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непредоставления Участником </w:t>
            </w:r>
            <w:r w:rsidRPr="00765062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76506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баллов. </w:t>
            </w:r>
          </w:p>
          <w:p w14:paraId="30EA61BA" w14:textId="77777777" w:rsidR="00C1119C" w:rsidRPr="00765062" w:rsidRDefault="00C1119C" w:rsidP="00D409C9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Из расчета исключаются договоры, не являющиеся аналогичными, договоры, не исполненные </w:t>
            </w:r>
            <w:r w:rsidRPr="005300B7">
              <w:rPr>
                <w:rFonts w:ascii="Times New Roman" w:hAnsi="Times New Roman" w:cs="Times New Roman"/>
                <w:sz w:val="18"/>
                <w:szCs w:val="18"/>
              </w:rPr>
              <w:t>в полном объеме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а также договоры, по которым отсутствуют подтверждающие документы, а также договоры, расторгнутые в одностороннем порядке, а также договоры, по которым участнику закупки были начислены неустойки (штраф, пени). </w:t>
            </w:r>
          </w:p>
          <w:p w14:paraId="2AB3F01E" w14:textId="77777777" w:rsidR="00C1119C" w:rsidRPr="00765062" w:rsidRDefault="00C1119C" w:rsidP="00D409C9">
            <w:pPr>
              <w:pStyle w:val="ConsPlusNormal"/>
              <w:spacing w:line="256" w:lineRule="auto"/>
              <w:ind w:left="79" w:firstLine="57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 этом, под исполненными </w:t>
            </w:r>
            <w:r w:rsidRPr="005300B7">
              <w:rPr>
                <w:rFonts w:ascii="Times New Roman" w:hAnsi="Times New Roman" w:cs="Times New Roman"/>
                <w:sz w:val="18"/>
                <w:szCs w:val="18"/>
              </w:rPr>
              <w:t>в полном объеме</w:t>
            </w:r>
            <w:r w:rsidRPr="00765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договорами в настоящем случае понимаются договоры, по которым участником закупки представлены документы, подтверждающих факт исполнения договоров, при этом сумма исполненных обязательств (выполненных работ/поставленного товара) согласно документам, подтверждающих факт исполнения договоров, должна быть равна сумме цены договора.</w:t>
            </w:r>
          </w:p>
          <w:p w14:paraId="540F76AE" w14:textId="77777777" w:rsidR="00C1119C" w:rsidRPr="00765062" w:rsidRDefault="00C1119C" w:rsidP="00D409C9">
            <w:pPr>
              <w:autoSpaceDE w:val="0"/>
              <w:ind w:firstLine="634"/>
              <w:rPr>
                <w:sz w:val="18"/>
                <w:szCs w:val="18"/>
              </w:rPr>
            </w:pPr>
            <w:r w:rsidRPr="00765062">
              <w:rPr>
                <w:sz w:val="18"/>
                <w:szCs w:val="18"/>
              </w:rPr>
              <w:t>Количество баллов, с учетом коэффициент</w:t>
            </w:r>
            <w:r>
              <w:rPr>
                <w:sz w:val="18"/>
                <w:szCs w:val="18"/>
              </w:rPr>
              <w:t>а</w:t>
            </w:r>
            <w:r w:rsidRPr="00765062">
              <w:rPr>
                <w:sz w:val="18"/>
                <w:szCs w:val="18"/>
              </w:rPr>
              <w:t xml:space="preserve"> значимости критерия присуждаемых по показателю (</w:t>
            </w:r>
            <w:r w:rsidRPr="00765062">
              <w:rPr>
                <w:sz w:val="18"/>
                <w:szCs w:val="18"/>
              </w:rPr>
              <w:fldChar w:fldCharType="begin"/>
            </w:r>
            <w:r w:rsidRPr="00765062">
              <w:rPr>
                <w:sz w:val="18"/>
                <w:szCs w:val="18"/>
              </w:rPr>
              <w:instrText xml:space="preserve"> QUOTE </w:instrText>
            </w:r>
            <w:r w:rsidR="00565006">
              <w:rPr>
                <w:position w:val="-5"/>
              </w:rPr>
              <w:pict w14:anchorId="362AFCC7">
                <v:shape id="_x0000_i1028" type="#_x0000_t75" style="width:9.75pt;height:10.5pt" equationxml="&lt;">
                  <v:imagedata r:id="rId6" o:title="" chromakey="white"/>
                </v:shape>
              </w:pict>
            </w:r>
            <w:r w:rsidRPr="00765062">
              <w:rPr>
                <w:sz w:val="18"/>
                <w:szCs w:val="18"/>
              </w:rPr>
              <w:instrText xml:space="preserve"> </w:instrText>
            </w:r>
            <w:r w:rsidRPr="00765062">
              <w:rPr>
                <w:sz w:val="18"/>
                <w:szCs w:val="18"/>
              </w:rPr>
              <w:fldChar w:fldCharType="separate"/>
            </w:r>
            <w:r w:rsidR="00565006">
              <w:rPr>
                <w:position w:val="-5"/>
              </w:rPr>
              <w:pict w14:anchorId="2A30410D">
                <v:shape id="_x0000_i1029" type="#_x0000_t75" style="width:9.75pt;height:10.5pt" equationxml="&lt;">
                  <v:imagedata r:id="rId6" o:title="" chromakey="white"/>
                </v:shape>
              </w:pict>
            </w:r>
            <w:r w:rsidRPr="00765062">
              <w:rPr>
                <w:sz w:val="18"/>
                <w:szCs w:val="18"/>
              </w:rPr>
              <w:fldChar w:fldCharType="end"/>
            </w:r>
            <w:r w:rsidRPr="00765062">
              <w:rPr>
                <w:sz w:val="18"/>
                <w:szCs w:val="18"/>
              </w:rPr>
              <w:t>), определяется по формуле:</w:t>
            </w:r>
          </w:p>
          <w:p w14:paraId="7048CB7F" w14:textId="77777777" w:rsidR="00C1119C" w:rsidRPr="00765062" w:rsidRDefault="00C1119C" w:rsidP="00D409C9">
            <w:pPr>
              <w:autoSpaceDE w:val="0"/>
              <w:ind w:firstLine="634"/>
              <w:rPr>
                <w:bCs/>
                <w:iCs/>
                <w:sz w:val="18"/>
                <w:szCs w:val="18"/>
              </w:rPr>
            </w:pPr>
          </w:p>
          <w:p w14:paraId="33B3C29F" w14:textId="77777777" w:rsidR="00C1119C" w:rsidRPr="00765062" w:rsidRDefault="00C1119C" w:rsidP="00D409C9">
            <w:pPr>
              <w:spacing w:line="240" w:lineRule="atLeast"/>
              <w:ind w:firstLine="634"/>
              <w:jc w:val="center"/>
              <w:rPr>
                <w:b/>
                <w:sz w:val="18"/>
                <w:szCs w:val="18"/>
              </w:rPr>
            </w:pPr>
            <w:r w:rsidRPr="00765062">
              <w:rPr>
                <w:b/>
                <w:color w:val="000000"/>
                <w:sz w:val="18"/>
                <w:szCs w:val="18"/>
                <w:lang w:val="en-US"/>
              </w:rPr>
              <w:t>K</w:t>
            </w:r>
            <w:r w:rsidRPr="00765062">
              <w:rPr>
                <w:b/>
                <w:color w:val="000000"/>
                <w:sz w:val="18"/>
                <w:szCs w:val="18"/>
                <w:vertAlign w:val="subscript"/>
              </w:rPr>
              <w:t>1</w:t>
            </w:r>
            <w:r w:rsidRPr="00765062">
              <w:rPr>
                <w:b/>
                <w:sz w:val="18"/>
                <w:szCs w:val="18"/>
                <w:vertAlign w:val="subscript"/>
              </w:rPr>
              <w:t xml:space="preserve"> </w:t>
            </w:r>
            <w:r w:rsidRPr="00765062">
              <w:rPr>
                <w:b/>
                <w:sz w:val="18"/>
                <w:szCs w:val="18"/>
              </w:rPr>
              <w:t xml:space="preserve">= КЗ х </w:t>
            </w:r>
            <w:r w:rsidRPr="00765062">
              <w:rPr>
                <w:b/>
                <w:sz w:val="18"/>
                <w:szCs w:val="18"/>
                <w:lang w:val="en-US"/>
              </w:rPr>
              <w:t>Q</w:t>
            </w:r>
            <w:r w:rsidRPr="00765062">
              <w:rPr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765062">
              <w:rPr>
                <w:b/>
                <w:sz w:val="18"/>
                <w:szCs w:val="18"/>
              </w:rPr>
              <w:t>,</w:t>
            </w:r>
          </w:p>
          <w:p w14:paraId="123E0E6E" w14:textId="77777777" w:rsidR="00C1119C" w:rsidRPr="00765062" w:rsidRDefault="00C1119C" w:rsidP="00D409C9">
            <w:pPr>
              <w:spacing w:line="240" w:lineRule="atLeast"/>
              <w:ind w:firstLine="634"/>
              <w:rPr>
                <w:sz w:val="18"/>
                <w:szCs w:val="18"/>
              </w:rPr>
            </w:pPr>
            <w:r w:rsidRPr="00765062">
              <w:rPr>
                <w:sz w:val="18"/>
                <w:szCs w:val="18"/>
              </w:rPr>
              <w:t>где:</w:t>
            </w:r>
          </w:p>
          <w:p w14:paraId="71BC3C11" w14:textId="77777777" w:rsidR="00C1119C" w:rsidRPr="00765062" w:rsidRDefault="00C1119C" w:rsidP="00D409C9">
            <w:pPr>
              <w:spacing w:line="240" w:lineRule="atLeast"/>
              <w:ind w:firstLine="634"/>
              <w:rPr>
                <w:sz w:val="18"/>
                <w:szCs w:val="18"/>
              </w:rPr>
            </w:pPr>
            <w:r w:rsidRPr="00765062">
              <w:rPr>
                <w:sz w:val="18"/>
                <w:szCs w:val="18"/>
              </w:rPr>
              <w:t>КЗ - коэффициент значимости подкритерия.</w:t>
            </w:r>
          </w:p>
          <w:p w14:paraId="5D595B86" w14:textId="77777777" w:rsidR="00C1119C" w:rsidRPr="00765062" w:rsidRDefault="00C1119C" w:rsidP="00D409C9">
            <w:pPr>
              <w:ind w:firstLine="851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765062">
              <w:rPr>
                <w:b/>
                <w:sz w:val="18"/>
                <w:szCs w:val="18"/>
                <w:lang w:val="en-US"/>
              </w:rPr>
              <w:t>Q</w:t>
            </w:r>
            <w:r w:rsidRPr="00765062">
              <w:rPr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765062">
              <w:rPr>
                <w:b/>
                <w:color w:val="000000"/>
                <w:sz w:val="18"/>
                <w:szCs w:val="18"/>
                <w:vertAlign w:val="subscript"/>
              </w:rPr>
              <w:t xml:space="preserve"> </w:t>
            </w:r>
            <w:r w:rsidRPr="00765062">
              <w:rPr>
                <w:sz w:val="18"/>
                <w:szCs w:val="18"/>
              </w:rPr>
              <w:t xml:space="preserve"> – сумма начисленных баллов, присуждаемых участнику в зависимости от его предложения по опыту исполнения аналогичных договоров.</w:t>
            </w:r>
          </w:p>
        </w:tc>
      </w:tr>
    </w:tbl>
    <w:p w14:paraId="0429CD51" w14:textId="77777777" w:rsidR="00C1119C" w:rsidRPr="00575ECE" w:rsidRDefault="00C1119C" w:rsidP="00C1119C">
      <w:pPr>
        <w:spacing w:before="120"/>
        <w:jc w:val="both"/>
        <w:rPr>
          <w:color w:val="000000"/>
          <w:sz w:val="20"/>
          <w:szCs w:val="20"/>
        </w:rPr>
      </w:pPr>
    </w:p>
    <w:p w14:paraId="52B64FE7" w14:textId="77777777" w:rsidR="00C1119C" w:rsidRPr="00A72E97" w:rsidRDefault="00C1119C" w:rsidP="00C1119C">
      <w:pPr>
        <w:pStyle w:val="a4"/>
        <w:shd w:val="clear" w:color="auto" w:fill="FFFFFF"/>
        <w:suppressAutoHyphens w:val="0"/>
        <w:autoSpaceDE w:val="0"/>
        <w:autoSpaceDN w:val="0"/>
        <w:spacing w:after="120"/>
        <w:ind w:left="0" w:right="159"/>
        <w:jc w:val="both"/>
        <w:rPr>
          <w:rFonts w:eastAsia="Calibri"/>
          <w:color w:val="000000"/>
          <w:sz w:val="20"/>
          <w:szCs w:val="20"/>
        </w:rPr>
      </w:pPr>
      <w:r w:rsidRPr="00A72E97">
        <w:rPr>
          <w:rFonts w:eastAsia="Calibri"/>
          <w:color w:val="000000"/>
          <w:sz w:val="20"/>
          <w:szCs w:val="20"/>
        </w:rPr>
        <w:t>1.3. 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37242297" w14:textId="7E843F8C" w:rsidR="00C1119C" w:rsidRPr="00A72E97" w:rsidRDefault="00565006" w:rsidP="00C1119C">
      <w:pPr>
        <w:ind w:firstLine="851"/>
        <w:jc w:val="center"/>
        <w:rPr>
          <w:rFonts w:eastAsia="Calibri"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C1119C" w:rsidRPr="00A72E97">
        <w:rPr>
          <w:rFonts w:eastAsia="Calibri"/>
          <w:color w:val="000000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C1119C" w:rsidRPr="00A72E97">
        <w:rPr>
          <w:rFonts w:eastAsia="Calibri"/>
          <w:b/>
          <w:color w:val="000000"/>
          <w:sz w:val="20"/>
          <w:szCs w:val="20"/>
        </w:rPr>
        <w:t>+</w:t>
      </w:r>
      <w:r w:rsidR="00C1119C">
        <w:rPr>
          <w:rFonts w:eastAsia="Calibri"/>
          <w:b/>
          <w:color w:val="00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C1119C" w:rsidRPr="003014BE">
        <w:rPr>
          <w:rFonts w:eastAsia="Calibri"/>
          <w:color w:val="000000"/>
          <w:sz w:val="20"/>
          <w:szCs w:val="20"/>
        </w:rPr>
        <w:fldChar w:fldCharType="begin"/>
      </w:r>
      <w:r w:rsidR="00C1119C" w:rsidRPr="003014BE">
        <w:rPr>
          <w:rFonts w:eastAsia="Calibri"/>
          <w:color w:val="000000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C1119C" w:rsidRPr="003014BE">
        <w:rPr>
          <w:rFonts w:eastAsia="Calibri"/>
          <w:color w:val="000000"/>
          <w:sz w:val="20"/>
          <w:szCs w:val="20"/>
        </w:rPr>
        <w:instrText xml:space="preserve"> </w:instrText>
      </w:r>
      <w:r w:rsidR="00C1119C" w:rsidRPr="003014BE">
        <w:rPr>
          <w:rFonts w:eastAsia="Calibri"/>
          <w:color w:val="000000"/>
          <w:sz w:val="20"/>
          <w:szCs w:val="20"/>
        </w:rPr>
        <w:fldChar w:fldCharType="separate"/>
      </w:r>
      <w:r w:rsidR="00C1119C" w:rsidRPr="003014BE">
        <w:rPr>
          <w:rFonts w:eastAsia="Calibri"/>
          <w:color w:val="000000"/>
          <w:sz w:val="20"/>
          <w:szCs w:val="20"/>
        </w:rPr>
        <w:fldChar w:fldCharType="end"/>
      </w:r>
    </w:p>
    <w:p w14:paraId="004FD440" w14:textId="77777777" w:rsidR="00C1119C" w:rsidRPr="00A72E97" w:rsidRDefault="00C1119C" w:rsidP="00C1119C">
      <w:pPr>
        <w:ind w:firstLine="851"/>
        <w:rPr>
          <w:rFonts w:eastAsia="Calibri"/>
          <w:i/>
          <w:color w:val="000000"/>
          <w:sz w:val="20"/>
          <w:szCs w:val="20"/>
        </w:rPr>
      </w:pPr>
      <w:r w:rsidRPr="00A72E97">
        <w:rPr>
          <w:rFonts w:eastAsia="Calibri"/>
          <w:i/>
          <w:color w:val="000000"/>
          <w:sz w:val="20"/>
          <w:szCs w:val="20"/>
        </w:rPr>
        <w:t>где:</w:t>
      </w:r>
    </w:p>
    <w:p w14:paraId="118E431D" w14:textId="69BB8400" w:rsidR="00C1119C" w:rsidRPr="00A72E97" w:rsidRDefault="00565006" w:rsidP="00C1119C">
      <w:pPr>
        <w:ind w:firstLine="1701"/>
        <w:rPr>
          <w:b/>
          <w:iCs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C1119C" w:rsidRPr="00A72E97">
        <w:rPr>
          <w:rFonts w:eastAsia="Calibri"/>
          <w:bCs/>
          <w:color w:val="000000"/>
          <w:sz w:val="20"/>
          <w:szCs w:val="20"/>
        </w:rPr>
        <w:t> </w:t>
      </w:r>
      <w:r w:rsidR="00C1119C" w:rsidRPr="00A72E97">
        <w:rPr>
          <w:rFonts w:eastAsia="Calibri"/>
          <w:color w:val="000000"/>
          <w:sz w:val="20"/>
          <w:szCs w:val="20"/>
        </w:rPr>
        <w:t xml:space="preserve">- общий рейтинг предпочтительности i-й заявки; </w:t>
      </w:r>
    </w:p>
    <w:p w14:paraId="19B17B4B" w14:textId="1F57D718" w:rsidR="00C1119C" w:rsidRPr="00A72E97" w:rsidRDefault="00565006" w:rsidP="00C1119C">
      <w:pPr>
        <w:ind w:firstLine="1701"/>
        <w:rPr>
          <w:rFonts w:eastAsia="Calibri"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C1119C" w:rsidRPr="00A72E97">
        <w:rPr>
          <w:rFonts w:eastAsia="Calibri"/>
          <w:b/>
          <w:color w:val="000000"/>
          <w:sz w:val="20"/>
          <w:szCs w:val="20"/>
        </w:rPr>
        <w:t xml:space="preserve"> - </w:t>
      </w:r>
      <w:r w:rsidR="00C1119C" w:rsidRPr="00A72E97">
        <w:rPr>
          <w:rFonts w:eastAsia="Calibri"/>
          <w:color w:val="000000"/>
          <w:sz w:val="20"/>
          <w:szCs w:val="20"/>
        </w:rPr>
        <w:t>оценка в баллах по ценовому критерию;</w:t>
      </w:r>
    </w:p>
    <w:p w14:paraId="48D3A03A" w14:textId="26FFA749" w:rsidR="00C1119C" w:rsidRPr="00A72E97" w:rsidRDefault="00565006" w:rsidP="00C1119C">
      <w:pPr>
        <w:ind w:firstLine="1701"/>
        <w:rPr>
          <w:rFonts w:eastAsia="Calibri"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C1119C" w:rsidRPr="00A72E97">
        <w:rPr>
          <w:rFonts w:eastAsia="Calibri"/>
          <w:color w:val="000000"/>
          <w:sz w:val="20"/>
          <w:szCs w:val="20"/>
        </w:rPr>
        <w:t>- оценка в баллах по критерию «</w:t>
      </w:r>
      <w:r w:rsidR="00C1119C">
        <w:rPr>
          <w:rFonts w:eastAsia="Calibri"/>
          <w:color w:val="000000"/>
          <w:sz w:val="20"/>
          <w:szCs w:val="20"/>
        </w:rPr>
        <w:t>Квалификация участника закупки</w:t>
      </w:r>
      <w:r w:rsidR="00C1119C" w:rsidRPr="00A72E97">
        <w:rPr>
          <w:rFonts w:eastAsia="Calibri"/>
          <w:color w:val="000000"/>
          <w:sz w:val="20"/>
          <w:szCs w:val="20"/>
        </w:rPr>
        <w:t>».</w:t>
      </w:r>
    </w:p>
    <w:p w14:paraId="79B6B501" w14:textId="77777777" w:rsidR="00C1119C" w:rsidRPr="00A72E97" w:rsidRDefault="00C1119C" w:rsidP="00C1119C">
      <w:pPr>
        <w:pStyle w:val="a4"/>
        <w:widowControl w:val="0"/>
        <w:suppressAutoHyphens w:val="0"/>
        <w:ind w:left="0"/>
        <w:jc w:val="both"/>
        <w:rPr>
          <w:color w:val="000000"/>
          <w:sz w:val="20"/>
          <w:szCs w:val="20"/>
        </w:rPr>
      </w:pPr>
      <w:r w:rsidRPr="00A72E97">
        <w:rPr>
          <w:rFonts w:eastAsia="Calibri"/>
          <w:color w:val="000000"/>
          <w:sz w:val="20"/>
          <w:szCs w:val="20"/>
        </w:rPr>
        <w:t xml:space="preserve">1.3.1. 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72E97">
        <w:rPr>
          <w:rFonts w:eastAsia="Calibri"/>
          <w:bCs/>
          <w:color w:val="000000"/>
          <w:sz w:val="20"/>
          <w:szCs w:val="20"/>
        </w:rPr>
        <w:t>закупки</w:t>
      </w:r>
      <w:r w:rsidRPr="00A72E97">
        <w:rPr>
          <w:rFonts w:eastAsia="Calibri"/>
          <w:color w:val="000000"/>
          <w:sz w:val="20"/>
          <w:szCs w:val="20"/>
        </w:rPr>
        <w:t>.</w:t>
      </w:r>
    </w:p>
    <w:p w14:paraId="714AD4E8" w14:textId="12B9BA7C" w:rsidR="00C1119C" w:rsidRPr="00A72E97" w:rsidRDefault="00C1119C" w:rsidP="00C1119C">
      <w:pPr>
        <w:pStyle w:val="a4"/>
        <w:widowControl w:val="0"/>
        <w:suppressAutoHyphens w:val="0"/>
        <w:ind w:left="0"/>
        <w:jc w:val="both"/>
        <w:rPr>
          <w:color w:val="000000"/>
          <w:sz w:val="20"/>
          <w:szCs w:val="20"/>
        </w:rPr>
      </w:pPr>
      <w:r w:rsidRPr="00A72E97">
        <w:rPr>
          <w:color w:val="000000"/>
          <w:sz w:val="20"/>
          <w:szCs w:val="20"/>
        </w:rPr>
        <w:t xml:space="preserve">1.3.2. </w:t>
      </w:r>
      <w:r w:rsidRPr="00A72E97">
        <w:rPr>
          <w:rFonts w:eastAsia="Calibri"/>
          <w:color w:val="000000"/>
          <w:sz w:val="20"/>
          <w:szCs w:val="20"/>
        </w:rPr>
        <w:t>Наивысшее место в итоговом рейтинге (ранжировке)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72E97">
        <w:rPr>
          <w:rFonts w:eastAsia="Calibri"/>
          <w:bCs/>
          <w:color w:val="000000"/>
          <w:sz w:val="20"/>
          <w:szCs w:val="20"/>
        </w:rPr>
        <w:t>).</w:t>
      </w:r>
    </w:p>
    <w:p w14:paraId="5ED6B7B3" w14:textId="77777777" w:rsidR="00C1119C" w:rsidRPr="00A72E97" w:rsidRDefault="00C1119C" w:rsidP="00C1119C">
      <w:pPr>
        <w:pStyle w:val="a4"/>
        <w:widowControl w:val="0"/>
        <w:suppressAutoHyphens w:val="0"/>
        <w:ind w:left="0"/>
        <w:jc w:val="both"/>
        <w:rPr>
          <w:rFonts w:eastAsia="Calibri"/>
          <w:color w:val="000000"/>
          <w:sz w:val="20"/>
          <w:szCs w:val="20"/>
        </w:rPr>
      </w:pPr>
      <w:r w:rsidRPr="00A72E97">
        <w:rPr>
          <w:rFonts w:eastAsia="Calibri"/>
          <w:color w:val="000000"/>
          <w:sz w:val="20"/>
          <w:szCs w:val="20"/>
        </w:rPr>
        <w:t>1.3.3. 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6E522BC3" w14:textId="77777777" w:rsidR="00C1119C" w:rsidRDefault="00C1119C" w:rsidP="00C1119C">
      <w:pPr>
        <w:pStyle w:val="a4"/>
        <w:widowControl w:val="0"/>
        <w:suppressAutoHyphens w:val="0"/>
        <w:ind w:left="0"/>
        <w:jc w:val="both"/>
      </w:pPr>
      <w:r w:rsidRPr="00A72E97">
        <w:rPr>
          <w:rFonts w:eastAsia="Calibri"/>
          <w:color w:val="000000"/>
          <w:sz w:val="20"/>
          <w:szCs w:val="20"/>
        </w:rPr>
        <w:t>1.3.4.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6165BA98" w14:textId="77777777" w:rsidR="00C1119C" w:rsidRPr="00114CBA" w:rsidRDefault="00C1119C" w:rsidP="00C1119C">
      <w:pPr>
        <w:pStyle w:val="3"/>
        <w:ind w:left="0"/>
        <w:rPr>
          <w:rFonts w:ascii="Times New Roman" w:hAnsi="Times New Roman" w:cs="Times New Roman"/>
          <w:color w:val="000000"/>
          <w:sz w:val="20"/>
          <w:szCs w:val="20"/>
        </w:rPr>
      </w:pPr>
    </w:p>
    <w:p w14:paraId="3B4E8A2C" w14:textId="16255C45" w:rsidR="00885DAF" w:rsidRDefault="00885DAF" w:rsidP="00C1119C">
      <w:pPr>
        <w:pStyle w:val="ConsPlusNonformat"/>
        <w:jc w:val="both"/>
      </w:pPr>
    </w:p>
    <w:sectPr w:rsidR="00885DAF" w:rsidSect="00EA592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6F2"/>
    <w:rsid w:val="001656F2"/>
    <w:rsid w:val="00565006"/>
    <w:rsid w:val="0084648E"/>
    <w:rsid w:val="00885DAF"/>
    <w:rsid w:val="00C1119C"/>
    <w:rsid w:val="00EA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8612AF5"/>
  <w15:chartTrackingRefBased/>
  <w15:docId w15:val="{276C6FFB-5F9F-48CD-8D62-083704FF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92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3">
    <w:name w:val="heading 3"/>
    <w:basedOn w:val="a"/>
    <w:next w:val="a"/>
    <w:link w:val="30"/>
    <w:uiPriority w:val="99"/>
    <w:qFormat/>
    <w:rsid w:val="00EA592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EA5923"/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EA592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EA5923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EA592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">
    <w:name w:val="ConsPlusNormal"/>
    <w:qFormat/>
    <w:rsid w:val="00EA5923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customStyle="1" w:styleId="ConsPlusNonformat">
    <w:name w:val="ConsPlusNonformat"/>
    <w:uiPriority w:val="99"/>
    <w:qFormat/>
    <w:rsid w:val="00EA5923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4"/>
      <w:szCs w:val="20"/>
      <w:lang w:eastAsia="ru-RU"/>
      <w14:ligatures w14:val="none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EA592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1012</Words>
  <Characters>5774</Characters>
  <Application>Microsoft Office Word</Application>
  <DocSecurity>0</DocSecurity>
  <Lines>48</Lines>
  <Paragraphs>13</Paragraphs>
  <ScaleCrop>false</ScaleCrop>
  <Company/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4</cp:revision>
  <dcterms:created xsi:type="dcterms:W3CDTF">2024-10-02T13:12:00Z</dcterms:created>
  <dcterms:modified xsi:type="dcterms:W3CDTF">2024-10-02T14:18:00Z</dcterms:modified>
</cp:coreProperties>
</file>